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7F360" w14:textId="77777777" w:rsidR="00AF6C48" w:rsidRDefault="00AF6C48" w:rsidP="00AF6C4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5B9C4AD" w14:textId="77777777" w:rsidR="00AF6C48" w:rsidRDefault="00AF6C48" w:rsidP="00AF6C4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E1FEF" w14:textId="73808D4D" w:rsidR="00AF6C48" w:rsidRPr="00AF6C48" w:rsidRDefault="008B509F" w:rsidP="00AF6C4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C48">
        <w:rPr>
          <w:rFonts w:ascii="Times New Roman" w:hAnsi="Times New Roman" w:cs="Times New Roman"/>
          <w:b/>
          <w:bCs/>
          <w:sz w:val="24"/>
          <w:szCs w:val="24"/>
        </w:rPr>
        <w:t>Memo</w:t>
      </w:r>
    </w:p>
    <w:p w14:paraId="46729D47" w14:textId="77777777" w:rsidR="00AF6C48" w:rsidRDefault="00AF6C48" w:rsidP="00AF6C4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EB547D" w14:textId="77777777" w:rsidR="00AF6C48" w:rsidRDefault="00AF6C48" w:rsidP="00AF6C4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DA96F1" w14:textId="77777777" w:rsidR="00AF6C48" w:rsidRDefault="00AF6C48" w:rsidP="00AF6C4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5B672E" w14:textId="77777777" w:rsidR="00AF6C48" w:rsidRPr="00F40F41" w:rsidRDefault="008B509F" w:rsidP="00AF6C4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0F41">
        <w:rPr>
          <w:rFonts w:ascii="Times New Roman" w:hAnsi="Times New Roman" w:cs="Times New Roman"/>
          <w:sz w:val="24"/>
          <w:szCs w:val="24"/>
        </w:rPr>
        <w:t>Student’s Name</w:t>
      </w:r>
    </w:p>
    <w:p w14:paraId="42924054" w14:textId="77777777" w:rsidR="00AF6C48" w:rsidRPr="00F40F41" w:rsidRDefault="008B509F" w:rsidP="00AF6C4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0F41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7FBAB0A7" w14:textId="77777777" w:rsidR="00AF6C48" w:rsidRPr="00F40F41" w:rsidRDefault="008B509F" w:rsidP="00AF6C4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0F41">
        <w:rPr>
          <w:rFonts w:ascii="Times New Roman" w:hAnsi="Times New Roman" w:cs="Times New Roman"/>
          <w:sz w:val="24"/>
          <w:szCs w:val="24"/>
        </w:rPr>
        <w:t>Professor’s Name</w:t>
      </w:r>
    </w:p>
    <w:p w14:paraId="3817E437" w14:textId="77777777" w:rsidR="00AF6C48" w:rsidRDefault="008B509F" w:rsidP="00AF6C4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0F41">
        <w:rPr>
          <w:rFonts w:ascii="Times New Roman" w:hAnsi="Times New Roman" w:cs="Times New Roman"/>
          <w:sz w:val="24"/>
          <w:szCs w:val="24"/>
        </w:rPr>
        <w:t>Course Name and Number</w:t>
      </w:r>
    </w:p>
    <w:p w14:paraId="079ADB0A" w14:textId="77777777" w:rsidR="00AF6C48" w:rsidRDefault="008B509F" w:rsidP="00AF6C4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0F41">
        <w:rPr>
          <w:rFonts w:ascii="Times New Roman" w:hAnsi="Times New Roman" w:cs="Times New Roman"/>
          <w:sz w:val="24"/>
          <w:szCs w:val="24"/>
        </w:rPr>
        <w:t>Assignment Due Date</w:t>
      </w:r>
    </w:p>
    <w:p w14:paraId="5AD1C5EE" w14:textId="77777777" w:rsidR="00AF6C48" w:rsidRPr="00104BBE" w:rsidRDefault="00AF6C48" w:rsidP="00AF6C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31740" w14:textId="77777777" w:rsidR="00AF6C48" w:rsidRDefault="00AF6C48" w:rsidP="00AF6C4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7BFB948" w14:textId="77777777" w:rsidR="00AF6C48" w:rsidRDefault="00AF6C48" w:rsidP="00AF6C4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D5DC0FA" w14:textId="77777777" w:rsidR="00AF6C48" w:rsidRDefault="00AF6C48" w:rsidP="00AF6C4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9331A5F" w14:textId="77777777" w:rsidR="00AF6C48" w:rsidRDefault="00AF6C48" w:rsidP="00AF6C4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F08CA17" w14:textId="77777777" w:rsidR="00AF6C48" w:rsidRDefault="00AF6C48" w:rsidP="00AF6C4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B0A447B" w14:textId="77777777" w:rsidR="00AF6C48" w:rsidRDefault="00AF6C48" w:rsidP="00AF6C4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035EE9F" w14:textId="77777777" w:rsidR="00AF6C48" w:rsidRDefault="00AF6C48" w:rsidP="00AF6C4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2E3CD7B" w14:textId="3C5A53A0" w:rsidR="00AF6C48" w:rsidRDefault="00AF6C48" w:rsidP="00AF6C4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46F498" w14:textId="77777777" w:rsidR="00AF6C48" w:rsidRDefault="00AF6C48" w:rsidP="00AF6C4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CB583F" w14:textId="77777777" w:rsidR="00AF6C48" w:rsidRDefault="00AF6C48" w:rsidP="00AF6C4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EE008A8" w14:textId="77777777" w:rsidR="00AF6C48" w:rsidRDefault="00AF6C48" w:rsidP="00AF6C4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D48892C" w14:textId="73622A34" w:rsidR="002C4986" w:rsidRPr="002D1A7C" w:rsidRDefault="008B509F" w:rsidP="00AF6C4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D1A7C">
        <w:rPr>
          <w:rFonts w:ascii="Times New Roman" w:hAnsi="Times New Roman" w:cs="Times New Roman"/>
          <w:sz w:val="24"/>
          <w:szCs w:val="24"/>
        </w:rPr>
        <w:lastRenderedPageBreak/>
        <w:t>A memo is distributed among colleagues and subordinates in a workplace. The tone of memo is polite and avoids sounding bossy, aggressive, and passive</w:t>
      </w:r>
      <w:r w:rsidR="0096367F" w:rsidRPr="002D1A7C">
        <w:rPr>
          <w:rFonts w:ascii="Times New Roman" w:hAnsi="Times New Roman" w:cs="Times New Roman"/>
          <w:sz w:val="24"/>
          <w:szCs w:val="24"/>
        </w:rPr>
        <w:t xml:space="preserve"> </w:t>
      </w:r>
      <w:r w:rsidR="0096367F" w:rsidRPr="002D1A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(Blyler &amp; Mair, 1985)</w:t>
      </w:r>
      <w:r w:rsidRPr="002D1A7C">
        <w:rPr>
          <w:rFonts w:ascii="Times New Roman" w:hAnsi="Times New Roman" w:cs="Times New Roman"/>
          <w:sz w:val="24"/>
          <w:szCs w:val="24"/>
        </w:rPr>
        <w:t xml:space="preserve">. The technique also depends on the means an individual delivers a message. </w:t>
      </w:r>
      <w:r w:rsidR="00DA22F7" w:rsidRPr="002D1A7C">
        <w:rPr>
          <w:rFonts w:ascii="Times New Roman" w:hAnsi="Times New Roman" w:cs="Times New Roman"/>
          <w:sz w:val="24"/>
          <w:szCs w:val="24"/>
        </w:rPr>
        <w:t xml:space="preserve"> The memo</w:t>
      </w:r>
      <w:r w:rsidR="002D1A7C" w:rsidRPr="002D1A7C">
        <w:rPr>
          <w:rFonts w:ascii="Times New Roman" w:hAnsi="Times New Roman" w:cs="Times New Roman"/>
          <w:sz w:val="24"/>
          <w:szCs w:val="24"/>
        </w:rPr>
        <w:t>’s</w:t>
      </w:r>
      <w:r w:rsidR="00DA22F7" w:rsidRPr="002D1A7C">
        <w:rPr>
          <w:rFonts w:ascii="Times New Roman" w:hAnsi="Times New Roman" w:cs="Times New Roman"/>
          <w:sz w:val="24"/>
          <w:szCs w:val="24"/>
        </w:rPr>
        <w:t xml:space="preserve"> style improves workers' trustworthiness, and it</w:t>
      </w:r>
      <w:r w:rsidR="002D1A7C" w:rsidRPr="002D1A7C">
        <w:rPr>
          <w:rFonts w:ascii="Times New Roman" w:hAnsi="Times New Roman" w:cs="Times New Roman"/>
          <w:sz w:val="24"/>
          <w:szCs w:val="24"/>
        </w:rPr>
        <w:t xml:space="preserve"> i</w:t>
      </w:r>
      <w:r w:rsidR="00DA22F7" w:rsidRPr="002D1A7C">
        <w:rPr>
          <w:rFonts w:ascii="Times New Roman" w:hAnsi="Times New Roman" w:cs="Times New Roman"/>
          <w:sz w:val="24"/>
          <w:szCs w:val="24"/>
        </w:rPr>
        <w:t xml:space="preserve">s evidence is past success records. </w:t>
      </w:r>
    </w:p>
    <w:p w14:paraId="42E31A13" w14:textId="6F7EDF6E" w:rsidR="0083771B" w:rsidRPr="002D1A7C" w:rsidRDefault="008B509F" w:rsidP="00AF6C4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D1A7C">
        <w:rPr>
          <w:rFonts w:ascii="Times New Roman" w:hAnsi="Times New Roman" w:cs="Times New Roman"/>
          <w:sz w:val="24"/>
          <w:szCs w:val="24"/>
        </w:rPr>
        <w:t>The memo used a direct approach tone because the subject lines get rights to the main points</w:t>
      </w:r>
      <w:r w:rsidR="00DA22F7" w:rsidRPr="002D1A7C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2D1A7C">
        <w:rPr>
          <w:rFonts w:ascii="Times New Roman" w:hAnsi="Times New Roman" w:cs="Times New Roman"/>
          <w:sz w:val="24"/>
          <w:szCs w:val="24"/>
        </w:rPr>
        <w:t>opening paragraphs start with the bottom line</w:t>
      </w:r>
      <w:r w:rsidR="0096367F" w:rsidRPr="002D1A7C">
        <w:rPr>
          <w:rFonts w:ascii="Times New Roman" w:hAnsi="Times New Roman" w:cs="Times New Roman"/>
          <w:sz w:val="24"/>
          <w:szCs w:val="24"/>
        </w:rPr>
        <w:t xml:space="preserve"> </w:t>
      </w:r>
      <w:r w:rsidR="0096367F" w:rsidRPr="002D1A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(Blyler &amp; Mair, 1985)</w:t>
      </w:r>
      <w:r w:rsidRPr="002D1A7C">
        <w:rPr>
          <w:rFonts w:ascii="Times New Roman" w:hAnsi="Times New Roman" w:cs="Times New Roman"/>
          <w:sz w:val="24"/>
          <w:szCs w:val="24"/>
        </w:rPr>
        <w:t xml:space="preserve">. </w:t>
      </w:r>
      <w:r w:rsidR="00DA22F7" w:rsidRPr="002D1A7C">
        <w:rPr>
          <w:rFonts w:ascii="Times New Roman" w:hAnsi="Times New Roman" w:cs="Times New Roman"/>
          <w:sz w:val="24"/>
          <w:szCs w:val="24"/>
        </w:rPr>
        <w:t xml:space="preserve"> The </w:t>
      </w:r>
      <w:r w:rsidR="002D1A7C">
        <w:rPr>
          <w:rFonts w:ascii="Times New Roman" w:hAnsi="Times New Roman" w:cs="Times New Roman"/>
          <w:sz w:val="24"/>
          <w:szCs w:val="24"/>
        </w:rPr>
        <w:t xml:space="preserve">tone </w:t>
      </w:r>
      <w:r w:rsidR="00DA22F7" w:rsidRPr="002D1A7C">
        <w:rPr>
          <w:rFonts w:ascii="Times New Roman" w:hAnsi="Times New Roman" w:cs="Times New Roman"/>
          <w:sz w:val="24"/>
          <w:szCs w:val="24"/>
        </w:rPr>
        <w:t>in a Memo conveys the attitude associated with the content. The tone matches the document goal. Directs approach in a memo is used for good news or the routine of work. The message used a direct approach</w:t>
      </w:r>
      <w:r w:rsidR="002C4986" w:rsidRPr="002D1A7C">
        <w:rPr>
          <w:rFonts w:ascii="Times New Roman" w:hAnsi="Times New Roman" w:cs="Times New Roman"/>
          <w:sz w:val="24"/>
          <w:szCs w:val="24"/>
        </w:rPr>
        <w:t xml:space="preserve"> to recommend adopting a recycling paper policy in all offices. The direct system is appropriate because they provide a written record of group discussion announcements within an organization.</w:t>
      </w:r>
    </w:p>
    <w:p w14:paraId="44D8B41A" w14:textId="1DCF09C4" w:rsidR="002C4986" w:rsidRPr="002D1A7C" w:rsidRDefault="008B509F" w:rsidP="001547F2">
      <w:pPr>
        <w:spacing w:after="0" w:line="480" w:lineRule="auto"/>
        <w:ind w:firstLine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D1A7C">
        <w:rPr>
          <w:rFonts w:ascii="Times New Roman" w:hAnsi="Times New Roman" w:cs="Times New Roman"/>
          <w:sz w:val="24"/>
          <w:szCs w:val="24"/>
        </w:rPr>
        <w:t>The memo is inexpensive to create and increases the transparency of communication. Memo information is not more challenging to dispute than oral communication</w:t>
      </w:r>
      <w:r w:rsidR="00D236CA" w:rsidRPr="002D1A7C">
        <w:rPr>
          <w:rFonts w:ascii="Times New Roman" w:hAnsi="Times New Roman" w:cs="Times New Roman"/>
          <w:sz w:val="24"/>
          <w:szCs w:val="24"/>
        </w:rPr>
        <w:t xml:space="preserve">; thus, it will serve as a reference for workers in the future. The memo indicates the activities in the office. For example, the notice conveys a message about the purpose of </w:t>
      </w:r>
      <w:r w:rsidR="002D1A7C">
        <w:rPr>
          <w:rFonts w:ascii="Times New Roman" w:hAnsi="Times New Roman" w:cs="Times New Roman"/>
          <w:sz w:val="24"/>
          <w:szCs w:val="24"/>
        </w:rPr>
        <w:t>policy</w:t>
      </w:r>
      <w:r w:rsidR="00D236CA" w:rsidRPr="002D1A7C">
        <w:rPr>
          <w:rFonts w:ascii="Times New Roman" w:hAnsi="Times New Roman" w:cs="Times New Roman"/>
          <w:sz w:val="24"/>
          <w:szCs w:val="24"/>
        </w:rPr>
        <w:t xml:space="preserve">, background, and discussion that aids better communication in all detergents. The tone of the memo needs to be improved. The arrangement of the memo should </w:t>
      </w:r>
      <w:r w:rsidR="001547F2" w:rsidRPr="002D1A7C">
        <w:rPr>
          <w:rFonts w:ascii="Times New Roman" w:hAnsi="Times New Roman" w:cs="Times New Roman"/>
          <w:sz w:val="24"/>
          <w:szCs w:val="24"/>
        </w:rPr>
        <w:t xml:space="preserve">address to </w:t>
      </w:r>
      <w:r w:rsidR="00D236CA" w:rsidRPr="002D1A7C">
        <w:rPr>
          <w:rFonts w:ascii="Times New Roman" w:hAnsi="Times New Roman" w:cs="Times New Roman"/>
          <w:sz w:val="24"/>
          <w:szCs w:val="24"/>
        </w:rPr>
        <w:t>address specific employees in the departments discussed</w:t>
      </w:r>
      <w:r w:rsidR="001547F2" w:rsidRPr="002D1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(Gurak &amp; Lannon, 2009)</w:t>
      </w:r>
      <w:r w:rsidR="00D236CA" w:rsidRPr="002D1A7C">
        <w:rPr>
          <w:rFonts w:ascii="Times New Roman" w:hAnsi="Times New Roman" w:cs="Times New Roman"/>
          <w:sz w:val="24"/>
          <w:szCs w:val="24"/>
        </w:rPr>
        <w:t>.</w:t>
      </w:r>
      <w:r w:rsidR="004C0D08" w:rsidRPr="002D1A7C">
        <w:rPr>
          <w:rFonts w:ascii="Times New Roman" w:hAnsi="Times New Roman" w:cs="Times New Roman"/>
          <w:sz w:val="24"/>
          <w:szCs w:val="24"/>
        </w:rPr>
        <w:t xml:space="preserve">  It should focus on the topic and be brief. </w:t>
      </w:r>
    </w:p>
    <w:p w14:paraId="0F7ECD16" w14:textId="69CBE450" w:rsidR="004C0D08" w:rsidRPr="002D1A7C" w:rsidRDefault="008B509F" w:rsidP="00AF6C4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D1A7C">
        <w:rPr>
          <w:rFonts w:ascii="Times New Roman" w:hAnsi="Times New Roman" w:cs="Times New Roman"/>
          <w:sz w:val="24"/>
          <w:szCs w:val="24"/>
        </w:rPr>
        <w:t>The memo is a type of informational memo because it contains announcements of the adoption of the policy</w:t>
      </w:r>
      <w:r w:rsidR="001547F2" w:rsidRPr="002D1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2D1A7C">
        <w:rPr>
          <w:rFonts w:ascii="Times New Roman" w:hAnsi="Times New Roman" w:cs="Times New Roman"/>
          <w:sz w:val="24"/>
          <w:szCs w:val="24"/>
        </w:rPr>
        <w:t xml:space="preserve"> It is addressed to all employees and the content in the memo recommendation of adopting a recycling paper policy. The background and discussion parts of the memo explain the purpose of adopting the approach; thus, it is the informational memo.</w:t>
      </w:r>
    </w:p>
    <w:p w14:paraId="58BFCB2D" w14:textId="50E25922" w:rsidR="00AF6C48" w:rsidRPr="002D1A7C" w:rsidRDefault="00AF6C48" w:rsidP="00AF6C4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6825AC0" w14:textId="5900BD57" w:rsidR="00AF6C48" w:rsidRPr="002D1A7C" w:rsidRDefault="008B509F" w:rsidP="00AF6C4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A7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C6CAB3E" w14:textId="29EC6F50" w:rsidR="0096367F" w:rsidRPr="002D1A7C" w:rsidRDefault="008B509F" w:rsidP="00FC09F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1A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Blyler, N., &amp; Mair, D. (1985). </w:t>
      </w:r>
      <w:r w:rsidRPr="002D1A7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Strategies for technical communication</w:t>
      </w:r>
      <w:r w:rsidRPr="002D1A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Boston: Little, Brown.</w:t>
      </w:r>
    </w:p>
    <w:p w14:paraId="6E771B70" w14:textId="1D7ECE1B" w:rsidR="001547F2" w:rsidRPr="002D1A7C" w:rsidRDefault="001547F2" w:rsidP="00FC09F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D1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Gurak, L. J., &amp; Lannon, J. M. (2009). Strategies for technical communication in the workplace.</w:t>
      </w:r>
    </w:p>
    <w:p w14:paraId="4939C142" w14:textId="77777777" w:rsidR="00D236CA" w:rsidRPr="002D1A7C" w:rsidRDefault="00D236CA" w:rsidP="00FC09F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13C4E21" w14:textId="77777777" w:rsidR="002C4986" w:rsidRPr="002D1A7C" w:rsidRDefault="002C4986">
      <w:pPr>
        <w:rPr>
          <w:rFonts w:ascii="Times New Roman" w:hAnsi="Times New Roman" w:cs="Times New Roman"/>
          <w:sz w:val="24"/>
          <w:szCs w:val="24"/>
        </w:rPr>
      </w:pPr>
    </w:p>
    <w:p w14:paraId="03E61B30" w14:textId="77777777" w:rsidR="00DA22F7" w:rsidRDefault="00DA22F7"/>
    <w:sectPr w:rsidR="00DA22F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629E3" w14:textId="77777777" w:rsidR="00E85085" w:rsidRDefault="00E85085">
      <w:pPr>
        <w:spacing w:after="0" w:line="240" w:lineRule="auto"/>
      </w:pPr>
      <w:r>
        <w:separator/>
      </w:r>
    </w:p>
  </w:endnote>
  <w:endnote w:type="continuationSeparator" w:id="0">
    <w:p w14:paraId="315D307D" w14:textId="77777777" w:rsidR="00E85085" w:rsidRDefault="00E8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B6E9C" w14:textId="77777777" w:rsidR="00E85085" w:rsidRDefault="00E85085">
      <w:pPr>
        <w:spacing w:after="0" w:line="240" w:lineRule="auto"/>
      </w:pPr>
      <w:r>
        <w:separator/>
      </w:r>
    </w:p>
  </w:footnote>
  <w:footnote w:type="continuationSeparator" w:id="0">
    <w:p w14:paraId="75C8A0EE" w14:textId="77777777" w:rsidR="00E85085" w:rsidRDefault="00E8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72814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AECFE5" w14:textId="19BE7214" w:rsidR="00AF6C48" w:rsidRDefault="008B509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4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586247" w14:textId="77777777" w:rsidR="00AF6C48" w:rsidRDefault="00AF6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1B"/>
    <w:rsid w:val="00104BBE"/>
    <w:rsid w:val="001547F2"/>
    <w:rsid w:val="002C4986"/>
    <w:rsid w:val="002D1A7C"/>
    <w:rsid w:val="00390472"/>
    <w:rsid w:val="004C0D08"/>
    <w:rsid w:val="0083771B"/>
    <w:rsid w:val="00884581"/>
    <w:rsid w:val="008B509F"/>
    <w:rsid w:val="0096367F"/>
    <w:rsid w:val="00AF6C48"/>
    <w:rsid w:val="00D236CA"/>
    <w:rsid w:val="00DA22F7"/>
    <w:rsid w:val="00E85085"/>
    <w:rsid w:val="00F40F41"/>
    <w:rsid w:val="00F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4B10"/>
  <w15:chartTrackingRefBased/>
  <w15:docId w15:val="{9BD42B7C-892F-4754-A4CE-F078A177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C48"/>
  </w:style>
  <w:style w:type="paragraph" w:styleId="Footer">
    <w:name w:val="footer"/>
    <w:basedOn w:val="Normal"/>
    <w:link w:val="FooterChar"/>
    <w:uiPriority w:val="99"/>
    <w:unhideWhenUsed/>
    <w:rsid w:val="00AF6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2021-04-19T07:03:00Z</dcterms:created>
  <dcterms:modified xsi:type="dcterms:W3CDTF">2021-04-19T07:03:00Z</dcterms:modified>
</cp:coreProperties>
</file>